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D0" w:rsidRPr="003E2AD0" w:rsidRDefault="003E2AD0" w:rsidP="003E2AD0">
      <w:pPr>
        <w:shd w:val="clear" w:color="auto" w:fill="FFFFFF" w:themeFill="background1"/>
        <w:spacing w:before="90" w:after="90" w:line="270" w:lineRule="atLeast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bookmarkStart w:id="0" w:name="_GoBack"/>
      <w:r w:rsidRPr="003E2AD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Пояснительная записка.</w:t>
      </w:r>
    </w:p>
    <w:bookmarkEnd w:id="0"/>
    <w:p w:rsidR="009D6325" w:rsidRPr="00EF578D" w:rsidRDefault="009D6325" w:rsidP="002F525D">
      <w:pPr>
        <w:shd w:val="clear" w:color="auto" w:fill="FFFFFF" w:themeFill="background1"/>
        <w:spacing w:before="90" w:after="90" w:line="270" w:lineRule="atLeas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Программа составлена на основе</w:t>
      </w:r>
    </w:p>
    <w:p w:rsidR="009D6325" w:rsidRPr="00EF578D" w:rsidRDefault="009D6325" w:rsidP="002F525D">
      <w:pPr>
        <w:shd w:val="clear" w:color="auto" w:fill="FFFFFF" w:themeFill="background1"/>
        <w:spacing w:before="90" w:after="90" w:line="270" w:lineRule="atLeast"/>
        <w:ind w:left="720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1.    Федерального Государствен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softHyphen/>
        <w:t>ного образовательного стан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softHyphen/>
        <w:t>дарта основного общего образова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softHyphen/>
        <w:t>ния, утверждённого приказом Министерства образова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softHyphen/>
        <w:t>ния и науки РФ  от 17.12. 2010г. №1897;</w:t>
      </w:r>
    </w:p>
    <w:p w:rsidR="009D6325" w:rsidRPr="00EF578D" w:rsidRDefault="009D6325" w:rsidP="002F525D">
      <w:pPr>
        <w:shd w:val="clear" w:color="auto" w:fill="FFFFFF" w:themeFill="background1"/>
        <w:spacing w:before="90" w:after="90" w:line="270" w:lineRule="atLeast"/>
        <w:ind w:left="720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2.    Учебного плана МОУ «Средняя общеобразовательная школа </w:t>
      </w:r>
      <w:proofErr w:type="gram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с</w:t>
      </w:r>
      <w:proofErr w:type="gram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. </w:t>
      </w:r>
      <w:proofErr w:type="gram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Карловка</w:t>
      </w:r>
      <w:proofErr w:type="gram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» на 2014-2015 учебный год;</w:t>
      </w:r>
    </w:p>
    <w:p w:rsidR="009D6325" w:rsidRPr="00EF578D" w:rsidRDefault="009D6325" w:rsidP="002F525D">
      <w:pPr>
        <w:shd w:val="clear" w:color="auto" w:fill="FFFFFF" w:themeFill="background1"/>
        <w:spacing w:before="90" w:after="90" w:line="270" w:lineRule="atLeast"/>
        <w:ind w:left="720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3.    Примерной про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softHyphen/>
        <w:t xml:space="preserve">граммы по математике 5-9 классы разработанной </w:t>
      </w:r>
      <w:proofErr w:type="spell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А.А.Кузнецовым</w:t>
      </w:r>
      <w:proofErr w:type="spell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, М.В. Рыжако</w:t>
      </w:r>
      <w:r w:rsidR="00EF578D"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вым, </w:t>
      </w:r>
      <w:proofErr w:type="spellStart"/>
      <w:r w:rsidR="00EF578D"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А.М.Кондаковым</w:t>
      </w:r>
      <w:proofErr w:type="spellEnd"/>
      <w:r w:rsidR="00EF578D"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для УМК </w:t>
      </w: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5–</w:t>
      </w:r>
      <w:proofErr w:type="spell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го</w:t>
      </w:r>
      <w:proofErr w:type="spell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класса авторов Н.Я. </w:t>
      </w:r>
      <w:proofErr w:type="spell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Виленкин</w:t>
      </w:r>
      <w:proofErr w:type="spell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, В.И. </w:t>
      </w:r>
      <w:proofErr w:type="gram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Жохов</w:t>
      </w:r>
      <w:proofErr w:type="gram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, А.С. Чесноков, С.И. </w:t>
      </w:r>
      <w:proofErr w:type="spellStart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Шварцбурд</w:t>
      </w:r>
      <w:proofErr w:type="spellEnd"/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.</w:t>
      </w:r>
    </w:p>
    <w:p w:rsidR="009D6325" w:rsidRPr="003E2AD0" w:rsidRDefault="009D6325" w:rsidP="003E2AD0">
      <w:pPr>
        <w:shd w:val="clear" w:color="auto" w:fill="FFFFFF" w:themeFill="background1"/>
        <w:spacing w:before="90" w:after="90" w:line="270" w:lineRule="atLeas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EF578D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Цели: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формирование представлений о математике как универсальном языке;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развитие логического мышления, пространственного воображения, алгоритмической культуры;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овладение математическими знаниями и умениями, необходимыми в повседневной жизни и для изучения школьных естественных дисциплин на базовом уровне;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воспитание средствами математики культуры личности;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понимание значимости математики для научно-технического прогресса;</w:t>
      </w:r>
    </w:p>
    <w:p w:rsidR="009D6325" w:rsidRPr="00EF578D" w:rsidRDefault="009D6325" w:rsidP="009D632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отношение к математике как к части общечеловеческой культуры через знакомство с историей её развития.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Задачи: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сохранить теоретические и 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методические подходы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, оправдавшие себя в практике преподавания в начальной школе</w:t>
      </w:r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обеспечить уровневую дифференциацию в ходе обучения;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сформировать устойчивый интерес учащихся к предмету;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выявить и развить математические и творческие способности;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развивать навыки вычислений с натуральными числами;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дать начальные представления об использование букв для записи выражений и свойств;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учить составлять по условию текстовой задачи, несложные линейные уравнения;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продолжить знакомство с геометрическими понятиями;</w:t>
      </w:r>
    </w:p>
    <w:p w:rsidR="009D6325" w:rsidRPr="00EF578D" w:rsidRDefault="009D6325" w:rsidP="009D632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развивать навыки построения геометрических фигур и измерения геометрических величин.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Основные типы учебных занятий:</w:t>
      </w:r>
    </w:p>
    <w:p w:rsidR="009D6325" w:rsidRPr="00EF578D" w:rsidRDefault="009D6325" w:rsidP="009D632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урок изучения нового учебного материала;</w:t>
      </w:r>
    </w:p>
    <w:p w:rsidR="009D6325" w:rsidRPr="00EF578D" w:rsidRDefault="009D6325" w:rsidP="009D632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урок закрепления и применения знаний;</w:t>
      </w:r>
    </w:p>
    <w:p w:rsidR="009D6325" w:rsidRPr="00EF578D" w:rsidRDefault="009D6325" w:rsidP="009D632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урок обобщающего повторения и систематизации знаний;</w:t>
      </w:r>
    </w:p>
    <w:p w:rsidR="009D6325" w:rsidRPr="00EF578D" w:rsidRDefault="009D6325" w:rsidP="009D632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урок контроля знаний и умений.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Формы контроля: 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текущий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.</w:t>
      </w:r>
      <w:proofErr w:type="gramEnd"/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Текущий контроль проводится с целью проверки усвоения изучаемого и проверяемого программного материала; содержание определяются учителем с учетом степени сложности 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lastRenderedPageBreak/>
        <w:t>изучаемого материала, а также особенностей обучающихся класса. Итоговые контрольные работы проводятся:</w:t>
      </w:r>
    </w:p>
    <w:p w:rsidR="009D6325" w:rsidRPr="00EF578D" w:rsidRDefault="009D6325" w:rsidP="009D632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после изучения наиболее значимых тем программы,</w:t>
      </w:r>
    </w:p>
    <w:p w:rsidR="009D6325" w:rsidRPr="00EF578D" w:rsidRDefault="009D6325" w:rsidP="009D632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 конце учебной четверти.  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Общая характеристика учебного предмета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Курс математики 5 класса включает основные содержательные линии:</w:t>
      </w:r>
    </w:p>
    <w:p w:rsidR="009D6325" w:rsidRPr="00EF578D" w:rsidRDefault="009D6325" w:rsidP="009D632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Арифметика;</w:t>
      </w:r>
    </w:p>
    <w:p w:rsidR="009D6325" w:rsidRPr="00EF578D" w:rsidRDefault="009D6325" w:rsidP="009D632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Элементы алгебры;</w:t>
      </w:r>
    </w:p>
    <w:p w:rsidR="009D6325" w:rsidRPr="00EF578D" w:rsidRDefault="009D6325" w:rsidP="009D632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Элементы геометрии;</w:t>
      </w:r>
    </w:p>
    <w:p w:rsidR="009D6325" w:rsidRPr="00EF578D" w:rsidRDefault="009D6325" w:rsidP="009D632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Вероятность и статистика;</w:t>
      </w:r>
    </w:p>
    <w:p w:rsidR="009D6325" w:rsidRPr="00EF578D" w:rsidRDefault="009D6325" w:rsidP="009D632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Математика в историческом развитии.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«Арифметика»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«Элементы алгебры»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«Элементы геометрии» способствуют формированию у учащихся первичных о геометрических абстракциях реального мира, закладывают основы формирования правильной геометрической речи.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«Вероятность и статистика» способствуют формированию у учащихся функциональной грамотности, умения воспринимать и критически анализировать информацию, понимать вероятностный характер многих реальных зависимостей, обогащается представление о современной картине мира.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«Математика в историческом развитии» способствует созданию общекультурного, гуманитарного фона изучения математики.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Вероятность и статистика, «Множества», «Математика в историческом развитии» изучаются сквозным курсом, отдельно на их изучение уроки не выделяются.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Описание места учебного предмета в базисном плане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Базисный учебный план на изучение математики в 5 классе основной школы отводит </w:t>
      </w:r>
      <w:r w:rsidR="002F525D"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5 часов в неделю</w:t>
      </w:r>
      <w:proofErr w:type="gramStart"/>
      <w:r w:rsidR="002F525D"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,</w:t>
      </w:r>
      <w:proofErr w:type="gramEnd"/>
      <w:r w:rsidR="002F525D"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всего 170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уроков.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Предмет «Математика» включает арифметический материал, элементы алгебры и геометрии, а также</w:t>
      </w:r>
      <w:r w:rsidR="00EF578D"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элементы вероятностно-статисти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ческой линии.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 xml:space="preserve">Личностные, </w:t>
      </w:r>
      <w:proofErr w:type="spellStart"/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метапредметные</w:t>
      </w:r>
      <w:proofErr w:type="spellEnd"/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 xml:space="preserve"> и предметные результаты освоения содержания курса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разования: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личностные: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ответственного отношения к учению, готовности и 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спо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собности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формирования коммуникативной компетентности в об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щении и сотрудничестве со сверстниками, старшими и млад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шими в образовательной, учебно-исследовательской, творче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ской и других видах деятельности;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контрпримеры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lastRenderedPageBreak/>
        <w:t>креативности мышления, инициативы, находчивости, активности при решении арифметических задач;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контролировать процесс и результат учебной ма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тематической деятельности;</w:t>
      </w:r>
    </w:p>
    <w:p w:rsidR="009D6325" w:rsidRPr="00EF578D" w:rsidRDefault="009D6325" w:rsidP="009D632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формирования способности к эмоциональному вос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приятию математических объектов, задач, решений, рассуж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дений;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proofErr w:type="spellStart"/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метапредметные</w:t>
      </w:r>
      <w:proofErr w:type="spellEnd"/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: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способности самостоятельно планировать альтернатив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осуществлять контроль по образцу и вносить не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обходимые коррективы;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умения устанавливать причинно-следственные связи; строить 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логические рассуждения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, умозаключения (индуктив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ные, дедуктивные и по аналогии) и выводы;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умения создавать, применять и преобразовывать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зн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а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-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ково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-символические средства, модели и схемы для решения учебных и познавательных задач;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развития способности организовывать учебное сотруд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ничество и совместную деятельность с учителем и сверстни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 xml:space="preserve">ками: определять цели, распределять функции и роли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учас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т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-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.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ников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, взаимодействовать и находить общие способы работы; умения работать в группе: находить общее решение и разре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шать конфликты на основе согласования позиций и учёта ин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формирования учебной и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общепользовательской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компе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тентности в области использования информационно-комму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никационных технологий (ИКТ-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компетентностй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);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развития способности видеть математическую задачу в других дисциплинах, в окружающей жизни;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находить в различных источниках информа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понимать и использовать математические сред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ства наглядности (рисунки, чертежи, схемы и др.) для иллю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страции, интерпретации, аргументации;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выдвигать гипотезы при решении учебных задач и понимания необходимости их проверки;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понимания сущности алгоритмических предписаний и умения действовать в соответствии с предложенным ал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горитмом;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самостоятельно ставить цели, выбирать и соз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 xml:space="preserve">давать алгоритмы для </w:t>
      </w:r>
      <w:proofErr w:type="spell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рещения</w:t>
      </w:r>
      <w:proofErr w:type="spell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учебных математических про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блем;</w:t>
      </w:r>
    </w:p>
    <w:p w:rsidR="009D6325" w:rsidRPr="00EF578D" w:rsidRDefault="009D6325" w:rsidP="009D632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0"/>
          <w:szCs w:val="20"/>
          <w:lang w:eastAsia="ru-RU"/>
        </w:rPr>
        <w:t>предметные:</w:t>
      </w:r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работать с математическим текстом (структу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пользовать различные языки математики (словесный, симво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владения базовым понятийным аппаратом: иметь представление о числе, дроби, процентах, об основных гео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метрических объектах (точка, прямая, ломаная, угол, мно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кономерностях в реальном мире и различных способах их изучения;</w:t>
      </w:r>
      <w:proofErr w:type="gramEnd"/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выполнять арифметические преобразования ра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ных предметах;</w:t>
      </w:r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умения пользоваться изученными математическими формулами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,"</w:t>
      </w:r>
      <w:proofErr w:type="gramEnd"/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знания основных способов представления и анализа ста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тистических данных; умения решать задачи с помощью пере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бора всех возможных вариантов;</w:t>
      </w:r>
    </w:p>
    <w:p w:rsidR="009D6325" w:rsidRPr="00EF578D" w:rsidRDefault="009D6325" w:rsidP="009D632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lastRenderedPageBreak/>
        <w:t>умения применять изученные понятия, результаты и ме</w:t>
      </w: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ПЛАНИРУЕМЫЕ РЕЗУЛЬТАТЫ ИЗУЧЕНИЯ КУРСА МАТЕМАТИКИ В 5 КЛАССЕ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должны знать/понимать: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сущность понятия алгоритма, приводить примеры алгоритмов;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как используются математические формулы и уравнения, примеры их применения для решения математических и практических задач;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понятия десятичной и обыкновенной дробей, правила выполнения действий с десятичными дробями, обыкновенными дробями с одинаковыми знаменателями, понятие процента;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понятия «уравнение» и «решение уравнения»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смысл алгоритма округления десятичных дробей;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переместительный, распределительный и сочетательный законы;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понятие среднего арифметического;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понятие натуральной степени числа,</w:t>
      </w:r>
    </w:p>
    <w:p w:rsidR="009D6325" w:rsidRPr="00EF578D" w:rsidRDefault="009D6325" w:rsidP="009D632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определение прямоугольного параллелепипеда и куба, формулы для вычисления длины окружности и площади круга;</w:t>
      </w:r>
    </w:p>
    <w:p w:rsidR="009D6325" w:rsidRPr="00EF578D" w:rsidRDefault="009D6325" w:rsidP="009D632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eastAsia="ru-RU"/>
        </w:rPr>
        <w:t>должны уметь: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выполнять арифметические действия с десятичными дробями (в том числе устное сложение и вычитание десятичных дробей с двумя знаками);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выполнять сложение и вычитание обыкновенных дробей, имеющих общий знаменатель;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переходить из одной формы записи чисел к другой, представлять десятичную дробь в виде обыкновенной и в простейших случаях обыкновенную в виде десятичной, проценты в виде дроби и дробь в виде процентов, округлять целые числа и десятичные дроби;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выполнять прикидку и оценку значений числовых выражений;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выполнять действия с числами разного знака;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пользоваться основными единицами длины, массы, времени, площади, выражать более крупные единицы 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через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мелкие и наоборот;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находить значения степеней с натуральными показателями;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решать линейные уравнения;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изображать числа точками </w:t>
      </w:r>
      <w:proofErr w:type="gramStart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на</w:t>
      </w:r>
      <w:proofErr w:type="gramEnd"/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 xml:space="preserve"> координатной прямой;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решать текстовые задачи на дроби и проценты;</w:t>
      </w:r>
    </w:p>
    <w:p w:rsidR="009D6325" w:rsidRPr="00EF578D" w:rsidRDefault="009D6325" w:rsidP="009D632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</w:pPr>
      <w:r w:rsidRPr="00EF578D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t>вычислять объемы прямоугольного параллелепипеда и куба, находить длину окружности и площадь круга.</w:t>
      </w:r>
    </w:p>
    <w:p w:rsidR="006459F2" w:rsidRDefault="006459F2"/>
    <w:sectPr w:rsidR="0064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0796"/>
    <w:multiLevelType w:val="multilevel"/>
    <w:tmpl w:val="60A6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B44A8"/>
    <w:multiLevelType w:val="multilevel"/>
    <w:tmpl w:val="5BECD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077DC3"/>
    <w:multiLevelType w:val="multilevel"/>
    <w:tmpl w:val="10C4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05EAA"/>
    <w:multiLevelType w:val="multilevel"/>
    <w:tmpl w:val="F9AE4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903945"/>
    <w:multiLevelType w:val="multilevel"/>
    <w:tmpl w:val="9516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192BED"/>
    <w:multiLevelType w:val="multilevel"/>
    <w:tmpl w:val="B1E40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23733"/>
    <w:multiLevelType w:val="multilevel"/>
    <w:tmpl w:val="A05A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59B66EF"/>
    <w:multiLevelType w:val="multilevel"/>
    <w:tmpl w:val="7560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5BB2654"/>
    <w:multiLevelType w:val="multilevel"/>
    <w:tmpl w:val="43C8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262608"/>
    <w:multiLevelType w:val="multilevel"/>
    <w:tmpl w:val="8ECA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1A2270"/>
    <w:multiLevelType w:val="multilevel"/>
    <w:tmpl w:val="928A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4F93DCC"/>
    <w:multiLevelType w:val="multilevel"/>
    <w:tmpl w:val="E614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25"/>
    <w:rsid w:val="002F525D"/>
    <w:rsid w:val="003E2AD0"/>
    <w:rsid w:val="006459F2"/>
    <w:rsid w:val="009D6325"/>
    <w:rsid w:val="00E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6325"/>
  </w:style>
  <w:style w:type="character" w:styleId="a4">
    <w:name w:val="Strong"/>
    <w:basedOn w:val="a0"/>
    <w:uiPriority w:val="22"/>
    <w:qFormat/>
    <w:rsid w:val="009D6325"/>
    <w:rPr>
      <w:b/>
      <w:bCs/>
    </w:rPr>
  </w:style>
  <w:style w:type="character" w:styleId="a5">
    <w:name w:val="Emphasis"/>
    <w:basedOn w:val="a0"/>
    <w:uiPriority w:val="20"/>
    <w:qFormat/>
    <w:rsid w:val="009D6325"/>
    <w:rPr>
      <w:i/>
      <w:iCs/>
    </w:rPr>
  </w:style>
  <w:style w:type="character" w:styleId="a6">
    <w:name w:val="Hyperlink"/>
    <w:basedOn w:val="a0"/>
    <w:uiPriority w:val="99"/>
    <w:semiHidden/>
    <w:unhideWhenUsed/>
    <w:rsid w:val="009D63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F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6325"/>
  </w:style>
  <w:style w:type="character" w:styleId="a4">
    <w:name w:val="Strong"/>
    <w:basedOn w:val="a0"/>
    <w:uiPriority w:val="22"/>
    <w:qFormat/>
    <w:rsid w:val="009D6325"/>
    <w:rPr>
      <w:b/>
      <w:bCs/>
    </w:rPr>
  </w:style>
  <w:style w:type="character" w:styleId="a5">
    <w:name w:val="Emphasis"/>
    <w:basedOn w:val="a0"/>
    <w:uiPriority w:val="20"/>
    <w:qFormat/>
    <w:rsid w:val="009D6325"/>
    <w:rPr>
      <w:i/>
      <w:iCs/>
    </w:rPr>
  </w:style>
  <w:style w:type="character" w:styleId="a6">
    <w:name w:val="Hyperlink"/>
    <w:basedOn w:val="a0"/>
    <w:uiPriority w:val="99"/>
    <w:semiHidden/>
    <w:unhideWhenUsed/>
    <w:rsid w:val="009D63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F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5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2014-09-28T11:29:00Z</cp:lastPrinted>
  <dcterms:created xsi:type="dcterms:W3CDTF">2014-09-25T15:53:00Z</dcterms:created>
  <dcterms:modified xsi:type="dcterms:W3CDTF">2014-09-28T11:30:00Z</dcterms:modified>
</cp:coreProperties>
</file>